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9" w:rsidRPr="001D43BE" w:rsidRDefault="00B31DE1" w:rsidP="00AB0F9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52049" w:rsidRPr="001D43BE">
        <w:rPr>
          <w:sz w:val="28"/>
          <w:szCs w:val="28"/>
        </w:rPr>
        <w:t>КАЗАХСКИЙ НАЦИОНАЛЬНЫЙ УНИВЕРСИТЕТ им.</w:t>
      </w:r>
      <w:r w:rsidR="00052049" w:rsidRPr="001D43BE">
        <w:rPr>
          <w:sz w:val="28"/>
          <w:szCs w:val="28"/>
          <w:lang w:val="kk-KZ"/>
        </w:rPr>
        <w:t xml:space="preserve"> </w:t>
      </w:r>
      <w:r w:rsidR="00052049" w:rsidRPr="001D43BE">
        <w:rPr>
          <w:sz w:val="28"/>
          <w:szCs w:val="28"/>
        </w:rPr>
        <w:t>АЛЬ-ФАРАБИ</w:t>
      </w:r>
    </w:p>
    <w:p w:rsidR="00052049" w:rsidRPr="001D43BE" w:rsidRDefault="00052049" w:rsidP="00257887">
      <w:pPr>
        <w:ind w:firstLine="680"/>
        <w:jc w:val="center"/>
        <w:rPr>
          <w:sz w:val="28"/>
          <w:szCs w:val="28"/>
        </w:rPr>
      </w:pPr>
    </w:p>
    <w:p w:rsidR="00052049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ФАКУЛЬТЕТ ГЕОГРАФИИ И ПРИРОДОПОЛЬЗОВАНИЯ</w:t>
      </w:r>
    </w:p>
    <w:p w:rsidR="001825BC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КАФЕДРА ГЕОГРАФИИ, ЗЕМЛЕУСТРОЙСТВА И КАДАСТРА</w:t>
      </w:r>
    </w:p>
    <w:p w:rsidR="00052049" w:rsidRPr="001D43BE" w:rsidRDefault="00052049" w:rsidP="00257887">
      <w:pPr>
        <w:ind w:firstLine="680"/>
        <w:jc w:val="center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  <w:r w:rsidRPr="001D43B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  <w:r w:rsidRPr="001D43BE"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center"/>
        <w:rPr>
          <w:sz w:val="28"/>
          <w:szCs w:val="28"/>
          <w:lang w:val="kk-KZ"/>
        </w:rPr>
      </w:pP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ПРОГРАММА</w:t>
      </w:r>
    </w:p>
    <w:p w:rsidR="00BF3C9A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ИТОГОВОГО ЭКЗАМЕНА ПО ДИСЦИПЛИНЕ</w:t>
      </w:r>
    </w:p>
    <w:p w:rsidR="001825BC" w:rsidRPr="001D43BE" w:rsidRDefault="001825BC" w:rsidP="00257887">
      <w:pPr>
        <w:ind w:firstLine="680"/>
        <w:jc w:val="center"/>
        <w:rPr>
          <w:sz w:val="28"/>
          <w:szCs w:val="28"/>
        </w:rPr>
      </w:pPr>
    </w:p>
    <w:p w:rsidR="001825BC" w:rsidRPr="001D43BE" w:rsidRDefault="00C3588B" w:rsidP="0025788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GISA</w:t>
      </w:r>
      <w:r>
        <w:rPr>
          <w:sz w:val="28"/>
          <w:szCs w:val="28"/>
        </w:rPr>
        <w:t xml:space="preserve"> 4306</w:t>
      </w:r>
      <w:r w:rsidR="001825BC" w:rsidRPr="001D43BE">
        <w:rPr>
          <w:sz w:val="28"/>
          <w:szCs w:val="28"/>
        </w:rPr>
        <w:t xml:space="preserve"> «</w:t>
      </w:r>
      <w:r>
        <w:rPr>
          <w:sz w:val="28"/>
          <w:szCs w:val="28"/>
        </w:rPr>
        <w:t>ГИС анализ</w:t>
      </w:r>
      <w:r w:rsidR="001825BC" w:rsidRPr="001D43BE">
        <w:rPr>
          <w:sz w:val="28"/>
          <w:szCs w:val="28"/>
        </w:rPr>
        <w:t>»</w:t>
      </w:r>
    </w:p>
    <w:p w:rsidR="0044564E" w:rsidRPr="001D43BE" w:rsidRDefault="0044564E" w:rsidP="00257887">
      <w:pPr>
        <w:ind w:firstLine="680"/>
        <w:jc w:val="center"/>
        <w:rPr>
          <w:sz w:val="28"/>
          <w:szCs w:val="28"/>
        </w:rPr>
      </w:pPr>
    </w:p>
    <w:p w:rsidR="00BF3C9A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«5В</w:t>
      </w:r>
      <w:r w:rsidR="00C3588B">
        <w:rPr>
          <w:sz w:val="28"/>
          <w:szCs w:val="28"/>
        </w:rPr>
        <w:t>070900 - Кадастр</w:t>
      </w:r>
      <w:r w:rsidR="00BF3C9A" w:rsidRPr="001D43BE">
        <w:rPr>
          <w:sz w:val="28"/>
          <w:szCs w:val="28"/>
        </w:rPr>
        <w:t>»</w:t>
      </w: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44564E" w:rsidRDefault="0044564E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Default="00C3588B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Pr="001D43BE" w:rsidRDefault="00C3588B" w:rsidP="00257887">
      <w:pPr>
        <w:ind w:firstLine="680"/>
        <w:jc w:val="both"/>
        <w:rPr>
          <w:color w:val="000000"/>
          <w:sz w:val="28"/>
          <w:szCs w:val="28"/>
        </w:rPr>
      </w:pPr>
    </w:p>
    <w:p w:rsidR="0044564E" w:rsidRPr="001D43BE" w:rsidRDefault="0044564E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Pr="001D43BE" w:rsidRDefault="00052049" w:rsidP="00C3588B">
      <w:pPr>
        <w:ind w:firstLine="680"/>
        <w:jc w:val="center"/>
        <w:rPr>
          <w:color w:val="000000"/>
          <w:sz w:val="28"/>
          <w:szCs w:val="28"/>
        </w:rPr>
      </w:pPr>
      <w:r w:rsidRPr="001D43BE">
        <w:rPr>
          <w:color w:val="000000"/>
          <w:sz w:val="28"/>
          <w:szCs w:val="28"/>
        </w:rPr>
        <w:t>АЛМАТЫ</w:t>
      </w:r>
      <w:r w:rsidRPr="001D43BE">
        <w:rPr>
          <w:color w:val="000000"/>
          <w:sz w:val="28"/>
          <w:szCs w:val="28"/>
          <w:lang w:val="kk-KZ"/>
        </w:rPr>
        <w:t>,</w:t>
      </w:r>
      <w:r w:rsidR="0044564E" w:rsidRPr="001D43BE">
        <w:rPr>
          <w:color w:val="000000"/>
          <w:sz w:val="28"/>
          <w:szCs w:val="28"/>
        </w:rPr>
        <w:t xml:space="preserve"> 2020</w:t>
      </w:r>
    </w:p>
    <w:p w:rsidR="00052049" w:rsidRPr="00257887" w:rsidRDefault="00052049" w:rsidP="00257887">
      <w:pPr>
        <w:tabs>
          <w:tab w:val="left" w:pos="360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  <w:lang w:val="kk-KZ"/>
        </w:rPr>
        <w:lastRenderedPageBreak/>
        <w:t xml:space="preserve">Программа </w:t>
      </w:r>
      <w:r w:rsidR="0044564E" w:rsidRPr="00257887">
        <w:rPr>
          <w:sz w:val="28"/>
          <w:szCs w:val="28"/>
        </w:rPr>
        <w:t xml:space="preserve">итогового экзамена по дисциплине «Количественные методы в географическом анализе (данных)» </w:t>
      </w:r>
      <w:r w:rsidRPr="00257887">
        <w:rPr>
          <w:sz w:val="28"/>
          <w:szCs w:val="28"/>
          <w:lang w:val="kk-KZ"/>
        </w:rPr>
        <w:t>по специальности «</w:t>
      </w:r>
      <w:r w:rsidR="0044564E" w:rsidRPr="00257887">
        <w:rPr>
          <w:sz w:val="28"/>
          <w:szCs w:val="28"/>
          <w:lang w:val="kk-KZ"/>
        </w:rPr>
        <w:t>5В</w:t>
      </w:r>
      <w:r w:rsidR="00C3588B">
        <w:rPr>
          <w:sz w:val="28"/>
          <w:szCs w:val="28"/>
          <w:lang w:val="kk-KZ"/>
        </w:rPr>
        <w:t>07</w:t>
      </w:r>
      <w:r w:rsidRPr="00257887">
        <w:rPr>
          <w:sz w:val="28"/>
          <w:szCs w:val="28"/>
          <w:lang w:val="kk-KZ"/>
        </w:rPr>
        <w:t xml:space="preserve">0900 </w:t>
      </w:r>
      <w:r w:rsidRPr="00257887">
        <w:rPr>
          <w:sz w:val="28"/>
          <w:szCs w:val="28"/>
        </w:rPr>
        <w:t xml:space="preserve">– </w:t>
      </w:r>
      <w:r w:rsidR="00C3588B">
        <w:rPr>
          <w:sz w:val="28"/>
          <w:szCs w:val="28"/>
        </w:rPr>
        <w:t>Кадастр</w:t>
      </w:r>
      <w:r w:rsidRPr="00257887">
        <w:rPr>
          <w:sz w:val="28"/>
          <w:szCs w:val="28"/>
          <w:lang w:val="kk-KZ"/>
        </w:rPr>
        <w:t xml:space="preserve">» подготовлена </w:t>
      </w:r>
      <w:r w:rsidR="0044564E" w:rsidRPr="00257887">
        <w:rPr>
          <w:sz w:val="28"/>
          <w:szCs w:val="28"/>
          <w:lang w:val="kk-KZ"/>
        </w:rPr>
        <w:t xml:space="preserve">старшим преподавателем кафедры географии, землеустройства и кадастра КазНУ </w:t>
      </w:r>
      <w:r w:rsidR="00C3588B">
        <w:rPr>
          <w:sz w:val="28"/>
          <w:szCs w:val="28"/>
          <w:lang w:val="kk-KZ"/>
        </w:rPr>
        <w:t>имени аль-Фараби Келинбаевой Р.Ж</w:t>
      </w:r>
      <w:r w:rsidRPr="00257887">
        <w:rPr>
          <w:sz w:val="28"/>
          <w:szCs w:val="28"/>
          <w:lang w:val="kk-KZ"/>
        </w:rPr>
        <w:t xml:space="preserve">. </w:t>
      </w:r>
    </w:p>
    <w:p w:rsidR="00052049" w:rsidRPr="00257887" w:rsidRDefault="00052049" w:rsidP="00257887">
      <w:pPr>
        <w:tabs>
          <w:tab w:val="left" w:pos="36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>Программа  рассмотрена на заседании кафедры географии, землеустройства и кадастра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Протокол № ___  </w:t>
      </w:r>
      <w:r w:rsidR="0044564E" w:rsidRPr="00257887">
        <w:rPr>
          <w:sz w:val="28"/>
          <w:szCs w:val="28"/>
        </w:rPr>
        <w:t xml:space="preserve">   от  «14</w:t>
      </w:r>
      <w:r w:rsidRPr="00257887">
        <w:rPr>
          <w:sz w:val="28"/>
          <w:szCs w:val="28"/>
        </w:rPr>
        <w:t xml:space="preserve">» </w:t>
      </w:r>
      <w:r w:rsidR="00C3588B">
        <w:rPr>
          <w:sz w:val="28"/>
          <w:szCs w:val="28"/>
        </w:rPr>
        <w:t>декабря</w:t>
      </w:r>
      <w:r w:rsidR="0044564E" w:rsidRPr="00257887">
        <w:rPr>
          <w:sz w:val="28"/>
          <w:szCs w:val="28"/>
        </w:rPr>
        <w:t xml:space="preserve"> 2020</w:t>
      </w:r>
      <w:r w:rsidRPr="00257887">
        <w:rPr>
          <w:sz w:val="28"/>
          <w:szCs w:val="28"/>
        </w:rPr>
        <w:t xml:space="preserve"> г.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  <w:lang w:val="kk-KZ"/>
        </w:rPr>
      </w:pPr>
    </w:p>
    <w:p w:rsidR="00257887" w:rsidRDefault="00257887" w:rsidP="00257887">
      <w:pPr>
        <w:tabs>
          <w:tab w:val="left" w:pos="0"/>
        </w:tabs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>Зав</w:t>
      </w:r>
      <w:r w:rsidRPr="00257887">
        <w:rPr>
          <w:sz w:val="28"/>
          <w:szCs w:val="28"/>
          <w:lang w:val="kk-KZ"/>
        </w:rPr>
        <w:t xml:space="preserve">едующая </w:t>
      </w:r>
      <w:r w:rsidRPr="00257887">
        <w:rPr>
          <w:sz w:val="28"/>
          <w:szCs w:val="28"/>
        </w:rPr>
        <w:t xml:space="preserve">кафедрой  _________________  </w:t>
      </w:r>
      <w:proofErr w:type="spellStart"/>
      <w:r w:rsidRPr="00257887">
        <w:rPr>
          <w:sz w:val="28"/>
          <w:szCs w:val="28"/>
        </w:rPr>
        <w:t>Нюсупова</w:t>
      </w:r>
      <w:proofErr w:type="spellEnd"/>
      <w:r w:rsidRPr="00257887">
        <w:rPr>
          <w:sz w:val="28"/>
          <w:szCs w:val="28"/>
        </w:rPr>
        <w:t xml:space="preserve"> Г.Н.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center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601EDE" w:rsidRPr="00257887" w:rsidRDefault="0044564E" w:rsidP="00257887">
      <w:pPr>
        <w:numPr>
          <w:ilvl w:val="0"/>
          <w:numId w:val="1"/>
        </w:numPr>
        <w:tabs>
          <w:tab w:val="clear" w:pos="720"/>
          <w:tab w:val="left" w:pos="851"/>
        </w:tabs>
        <w:ind w:left="0"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</w:rPr>
        <w:t xml:space="preserve">ВВЕДЕНИЕ 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 xml:space="preserve">Максимальный показатель успеваемости по рубежным контролям и </w:t>
      </w:r>
      <w:proofErr w:type="spellStart"/>
      <w:r w:rsidRPr="00EE4621">
        <w:rPr>
          <w:sz w:val="28"/>
          <w:szCs w:val="28"/>
        </w:rPr>
        <w:t>полусеместровому</w:t>
      </w:r>
      <w:proofErr w:type="spellEnd"/>
      <w:r w:rsidRPr="00EE4621">
        <w:rPr>
          <w:sz w:val="28"/>
          <w:szCs w:val="28"/>
        </w:rPr>
        <w:t xml:space="preserve"> экзамену по дисциплине </w:t>
      </w:r>
      <w:r w:rsidR="00F448C8" w:rsidRPr="00257887">
        <w:rPr>
          <w:sz w:val="28"/>
          <w:szCs w:val="28"/>
        </w:rPr>
        <w:t>«Количественные методы в географическом анализе (данных)»</w:t>
      </w:r>
      <w:r w:rsidR="00F448C8">
        <w:rPr>
          <w:sz w:val="28"/>
          <w:szCs w:val="28"/>
          <w:lang w:val="kk-KZ"/>
        </w:rPr>
        <w:t xml:space="preserve"> </w:t>
      </w:r>
      <w:r w:rsidRPr="00EE4621">
        <w:rPr>
          <w:sz w:val="28"/>
          <w:szCs w:val="28"/>
        </w:rPr>
        <w:t>в итоге составляет по 100 баллов максимум за каждый рубежный контроль и МТ, включая</w:t>
      </w:r>
      <w:r>
        <w:rPr>
          <w:sz w:val="28"/>
          <w:szCs w:val="28"/>
        </w:rPr>
        <w:t xml:space="preserve"> результаты текущих контролей. 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 xml:space="preserve">Если </w:t>
      </w:r>
      <w:proofErr w:type="gramStart"/>
      <w:r w:rsidRPr="00EE4621">
        <w:rPr>
          <w:sz w:val="28"/>
          <w:szCs w:val="28"/>
        </w:rPr>
        <w:t>обучающийся</w:t>
      </w:r>
      <w:proofErr w:type="gramEnd"/>
      <w:r w:rsidRPr="00EE4621">
        <w:rPr>
          <w:sz w:val="28"/>
          <w:szCs w:val="28"/>
        </w:rPr>
        <w:t xml:space="preserve"> в течение семестра не набрал баллы по рубежным контролям и МТ по уважительной причине, подтвержденной документально (по болезни с предоставлением оправдательных документов и т.д.), ему может быть выставлена оценка «I» («</w:t>
      </w:r>
      <w:proofErr w:type="spellStart"/>
      <w:r w:rsidRPr="00EE4621">
        <w:rPr>
          <w:sz w:val="28"/>
          <w:szCs w:val="28"/>
        </w:rPr>
        <w:t>Incomplete</w:t>
      </w:r>
      <w:proofErr w:type="spellEnd"/>
      <w:r w:rsidRPr="00EE4621">
        <w:rPr>
          <w:sz w:val="28"/>
          <w:szCs w:val="28"/>
        </w:rPr>
        <w:t>»). Чтобы исправить «I» на стандартную оценку, обучающийся, получивший соответствующее разрешение, обязан встретиться с преподавателем и определить объем и виды работ, необходимых для выполнения.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>Итоговая оценка по дисциплине рассчитывается по следующей формуле: (РК</w:t>
      </w:r>
      <w:proofErr w:type="gramStart"/>
      <w:r w:rsidRPr="00EE4621">
        <w:rPr>
          <w:sz w:val="28"/>
          <w:szCs w:val="28"/>
        </w:rPr>
        <w:t>1</w:t>
      </w:r>
      <w:proofErr w:type="gramEnd"/>
      <w:r w:rsidRPr="00EE4621">
        <w:rPr>
          <w:sz w:val="28"/>
          <w:szCs w:val="28"/>
        </w:rPr>
        <w:t>+МТ+РК2)/3х0,6+(ИЭх0,4). Таким образом, рубежные контроли и МТ составляют 60%, итоговый контроль (итоговый экзамен) составляет 40% от итоговой оценки по дисциплине.</w:t>
      </w:r>
    </w:p>
    <w:p w:rsidR="00EE4621" w:rsidRPr="00EE4621" w:rsidRDefault="00EE4621" w:rsidP="00EE4621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>Допуск к экзаменационной сессии оформляется распоряжением декана факультета. К итоговому контролю (экзамену) не допускаются: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обучающиеся, набравшие по итогам рубежных контролей и МТ менее 50 баллов (РК</w:t>
      </w:r>
      <w:proofErr w:type="gramStart"/>
      <w:r w:rsidRPr="00EE4621">
        <w:rPr>
          <w:sz w:val="28"/>
          <w:szCs w:val="28"/>
        </w:rPr>
        <w:t>1</w:t>
      </w:r>
      <w:proofErr w:type="gramEnd"/>
      <w:r w:rsidRPr="00EE4621">
        <w:rPr>
          <w:sz w:val="28"/>
          <w:szCs w:val="28"/>
        </w:rPr>
        <w:t>+МТ+РК2)/3;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EE4621">
        <w:rPr>
          <w:sz w:val="28"/>
          <w:szCs w:val="28"/>
        </w:rPr>
        <w:t>обучающиеся, имеющие более 50% пропусков учебных занятий по дисциплине вне зависимости от наличия оправдательных документов;</w:t>
      </w:r>
      <w:proofErr w:type="gramEnd"/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обучающиеся, не сдавшие курсовые работы (проекты) по соответствующей дисциплине;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 на основе договора возмездного оказания образовательных услуг, имеющие задолженность по оплате обучения.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EE4621" w:rsidRPr="00257887" w:rsidRDefault="00EE4621" w:rsidP="00EE4621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Экзамен по дисциплине «Количественные методы в географическом анализе (данных)» </w:t>
      </w:r>
      <w:r w:rsidRPr="00257887">
        <w:rPr>
          <w:sz w:val="28"/>
          <w:szCs w:val="28"/>
          <w:lang w:val="kk-KZ"/>
        </w:rPr>
        <w:t xml:space="preserve">для студенов специальности «5В060900 </w:t>
      </w:r>
      <w:r w:rsidRPr="00257887">
        <w:rPr>
          <w:sz w:val="28"/>
          <w:szCs w:val="28"/>
        </w:rPr>
        <w:t xml:space="preserve">– </w:t>
      </w:r>
      <w:r w:rsidRPr="00257887">
        <w:rPr>
          <w:sz w:val="28"/>
          <w:szCs w:val="28"/>
          <w:lang w:val="kk-KZ"/>
        </w:rPr>
        <w:t xml:space="preserve">География» подготовлен </w:t>
      </w:r>
      <w:r w:rsidRPr="00257887">
        <w:rPr>
          <w:sz w:val="28"/>
          <w:szCs w:val="28"/>
        </w:rPr>
        <w:t xml:space="preserve">в форме </w:t>
      </w:r>
      <w:proofErr w:type="spellStart"/>
      <w:r w:rsidRPr="00257887">
        <w:rPr>
          <w:sz w:val="28"/>
          <w:szCs w:val="28"/>
        </w:rPr>
        <w:t>on-line</w:t>
      </w:r>
      <w:proofErr w:type="spellEnd"/>
      <w:r w:rsidRPr="00257887">
        <w:rPr>
          <w:sz w:val="28"/>
          <w:szCs w:val="28"/>
        </w:rPr>
        <w:t xml:space="preserve"> тестирования на базе учебной платформы </w:t>
      </w:r>
      <w:r w:rsidRPr="00257887">
        <w:rPr>
          <w:sz w:val="28"/>
          <w:szCs w:val="28"/>
          <w:lang w:val="en-US"/>
        </w:rPr>
        <w:t>dl</w:t>
      </w:r>
      <w:r w:rsidRPr="00257887">
        <w:rPr>
          <w:sz w:val="28"/>
          <w:szCs w:val="28"/>
        </w:rPr>
        <w:t>.</w:t>
      </w:r>
      <w:proofErr w:type="spellStart"/>
      <w:r w:rsidRPr="00257887">
        <w:rPr>
          <w:sz w:val="28"/>
          <w:szCs w:val="28"/>
          <w:lang w:val="en-US"/>
        </w:rPr>
        <w:t>kaznu</w:t>
      </w:r>
      <w:proofErr w:type="spellEnd"/>
      <w:r w:rsidRPr="00257887">
        <w:rPr>
          <w:sz w:val="28"/>
          <w:szCs w:val="28"/>
        </w:rPr>
        <w:t>.</w:t>
      </w:r>
      <w:proofErr w:type="spellStart"/>
      <w:r w:rsidRPr="00257887">
        <w:rPr>
          <w:sz w:val="28"/>
          <w:szCs w:val="28"/>
          <w:lang w:val="en-US"/>
        </w:rPr>
        <w:t>kz</w:t>
      </w:r>
      <w:proofErr w:type="spellEnd"/>
      <w:r w:rsidRPr="00257887">
        <w:rPr>
          <w:sz w:val="28"/>
          <w:szCs w:val="28"/>
        </w:rPr>
        <w:t xml:space="preserve"> с открытым кодом СДО </w:t>
      </w:r>
      <w:proofErr w:type="spellStart"/>
      <w:r w:rsidRPr="00257887">
        <w:rPr>
          <w:sz w:val="28"/>
          <w:szCs w:val="28"/>
        </w:rPr>
        <w:t>Moodle</w:t>
      </w:r>
      <w:proofErr w:type="spellEnd"/>
      <w:r w:rsidRPr="00257887">
        <w:rPr>
          <w:sz w:val="28"/>
          <w:szCs w:val="28"/>
        </w:rPr>
        <w:t xml:space="preserve">.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Экзаменационный тест из 50 вопросов </w:t>
      </w:r>
      <w:r w:rsidR="0044564E" w:rsidRPr="00257887">
        <w:rPr>
          <w:sz w:val="28"/>
          <w:szCs w:val="28"/>
        </w:rPr>
        <w:t>становится доступным для прохождения в день экзамена (устанавливается преподавателем курса</w:t>
      </w:r>
      <w:r w:rsidRPr="00257887">
        <w:rPr>
          <w:sz w:val="28"/>
          <w:szCs w:val="28"/>
        </w:rPr>
        <w:t xml:space="preserve"> согласно утвержденному графику экзаменов</w:t>
      </w:r>
      <w:r w:rsidR="0044564E" w:rsidRPr="00257887">
        <w:rPr>
          <w:sz w:val="28"/>
          <w:szCs w:val="28"/>
        </w:rPr>
        <w:t xml:space="preserve">). Банк заданий в тестовой форме подготовлен с учетом требований </w:t>
      </w:r>
      <w:proofErr w:type="spellStart"/>
      <w:r w:rsidR="0044564E" w:rsidRPr="00257887">
        <w:rPr>
          <w:sz w:val="28"/>
          <w:szCs w:val="28"/>
        </w:rPr>
        <w:t>тестологии</w:t>
      </w:r>
      <w:proofErr w:type="spellEnd"/>
      <w:r w:rsidRPr="00257887">
        <w:rPr>
          <w:sz w:val="28"/>
          <w:szCs w:val="28"/>
        </w:rPr>
        <w:t xml:space="preserve"> и структурирован по категориям (темам). Студенту </w:t>
      </w:r>
      <w:r w:rsidR="009029E1" w:rsidRPr="00257887">
        <w:rPr>
          <w:sz w:val="28"/>
          <w:szCs w:val="28"/>
        </w:rPr>
        <w:t>предоставляется</w:t>
      </w:r>
      <w:r w:rsidRPr="00257887">
        <w:rPr>
          <w:sz w:val="28"/>
          <w:szCs w:val="28"/>
        </w:rPr>
        <w:t xml:space="preserve"> 25 тестовых вопросов </w:t>
      </w:r>
      <w:r w:rsidR="009029E1" w:rsidRPr="00257887">
        <w:rPr>
          <w:sz w:val="28"/>
          <w:szCs w:val="28"/>
        </w:rPr>
        <w:t>на временной промежуток 60 мин.</w:t>
      </w:r>
      <w:r w:rsidRPr="00257887">
        <w:rPr>
          <w:sz w:val="28"/>
          <w:szCs w:val="28"/>
        </w:rPr>
        <w:t xml:space="preserve">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Использовались различные типы вопросов: Множественный выбор (студент выбирает ответ на вопрос из нескольких предложенных ему вариантов, причем вопросы могут предполагать один или сразу несколько правильных </w:t>
      </w:r>
      <w:r w:rsidRPr="00257887">
        <w:rPr>
          <w:sz w:val="28"/>
          <w:szCs w:val="28"/>
        </w:rPr>
        <w:lastRenderedPageBreak/>
        <w:t>ответов); Верно/Неверно (ответ на вопрос, студент выбирает между двумя вариантами "Верно" и "Неверно"); На соответствие (каждому элементу ответов первой группы нужно сопоставить элемент ответов второй группы); Короткие ответы (ответом на вопрос является слово или короткая фраза, допускается несколько правильных ответов с различными оценками);</w:t>
      </w:r>
    </w:p>
    <w:p w:rsidR="00190B78" w:rsidRPr="00257887" w:rsidRDefault="009029E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Максимальная оценка за полностью выполненный тест составляет 100 баллов.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</w:rPr>
        <w:t xml:space="preserve"> 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257887" w:rsidRDefault="00257887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  <w:lang w:val="en-US"/>
        </w:rPr>
      </w:pPr>
    </w:p>
    <w:p w:rsidR="0044564E" w:rsidRPr="00257887" w:rsidRDefault="009029E1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  <w:lang w:val="en-US"/>
        </w:rPr>
        <w:t>II</w:t>
      </w:r>
      <w:r w:rsidRPr="00257887">
        <w:rPr>
          <w:b/>
          <w:sz w:val="28"/>
          <w:szCs w:val="28"/>
        </w:rPr>
        <w:t xml:space="preserve"> ТЕМЫ ДЛЯ СОСТАВЛЕНИЯ ЭКЗАМЕНАЦИОННЫХ ЗАДАНИЙ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1. Раскройте суть географических информационных систем. Расскажите историю развития ГИС.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2. Дайте определение новым информационным технологиям, обоснуйте их значение и роль в землеустройстве и кадастре.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3. Опишите географические информационные системы и их продукты. Укажите их особенности и различия.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4. Опишите функциональные возможности программы </w:t>
      </w:r>
      <w:proofErr w:type="spellStart"/>
      <w:r w:rsidRPr="00C3588B">
        <w:rPr>
          <w:sz w:val="28"/>
          <w:szCs w:val="28"/>
        </w:rPr>
        <w:t>Word</w:t>
      </w:r>
      <w:proofErr w:type="spellEnd"/>
      <w:r w:rsidRPr="00C3588B">
        <w:rPr>
          <w:sz w:val="28"/>
          <w:szCs w:val="28"/>
        </w:rPr>
        <w:t>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5. Объясните прикладные аспекты ГИС в землеустройстве и кадастре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6. Опишите функциональные возможности ГИС. Дайте определение формату </w:t>
      </w:r>
      <w:proofErr w:type="spellStart"/>
      <w:r w:rsidRPr="00C3588B">
        <w:rPr>
          <w:sz w:val="28"/>
          <w:szCs w:val="28"/>
        </w:rPr>
        <w:t>шейп-файл</w:t>
      </w:r>
      <w:proofErr w:type="spellEnd"/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7. Дайте определение базе географических данных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8. Опишите дополнительные модули ГИС. Приведите примеры их применения их в разных сферах деятельности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9 .Назовите официальных дистрибьюторов программного обеспечения ГИС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10. Раскройте особенности и различия базы </w:t>
      </w:r>
      <w:proofErr w:type="spellStart"/>
      <w:r w:rsidRPr="00C3588B">
        <w:rPr>
          <w:sz w:val="28"/>
          <w:szCs w:val="28"/>
        </w:rPr>
        <w:t>геоданных</w:t>
      </w:r>
      <w:proofErr w:type="spellEnd"/>
      <w:r w:rsidRPr="00C3588B">
        <w:rPr>
          <w:sz w:val="28"/>
          <w:szCs w:val="28"/>
        </w:rPr>
        <w:t xml:space="preserve"> и </w:t>
      </w:r>
      <w:proofErr w:type="spellStart"/>
      <w:r w:rsidRPr="00C3588B">
        <w:rPr>
          <w:sz w:val="28"/>
          <w:szCs w:val="28"/>
        </w:rPr>
        <w:t>шейп-файлов</w:t>
      </w:r>
      <w:proofErr w:type="spellEnd"/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11. Объясните надписи слоев </w:t>
      </w:r>
      <w:proofErr w:type="spellStart"/>
      <w:proofErr w:type="gramStart"/>
      <w:r w:rsidRPr="00C3588B">
        <w:rPr>
          <w:i/>
          <w:iCs/>
          <w:sz w:val="28"/>
          <w:szCs w:val="28"/>
        </w:rPr>
        <w:t>А</w:t>
      </w:r>
      <w:proofErr w:type="gramEnd"/>
      <w:r w:rsidRPr="00C3588B">
        <w:rPr>
          <w:i/>
          <w:iCs/>
          <w:sz w:val="28"/>
          <w:szCs w:val="28"/>
        </w:rPr>
        <w:t>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Мар</w:t>
      </w:r>
      <w:proofErr w:type="spellEnd"/>
      <w:r w:rsidRPr="00C3588B">
        <w:rPr>
          <w:i/>
          <w:iCs/>
          <w:sz w:val="28"/>
          <w:szCs w:val="28"/>
        </w:rPr>
        <w:t>.</w:t>
      </w:r>
      <w:r w:rsidRPr="00C3588B">
        <w:rPr>
          <w:sz w:val="28"/>
          <w:szCs w:val="28"/>
        </w:rPr>
        <w:t xml:space="preserve"> Опишите использование модуля </w:t>
      </w:r>
      <w:proofErr w:type="spellStart"/>
      <w:r w:rsidRPr="00C3588B">
        <w:rPr>
          <w:sz w:val="28"/>
          <w:szCs w:val="28"/>
        </w:rPr>
        <w:t>Maplex</w:t>
      </w:r>
      <w:proofErr w:type="spellEnd"/>
      <w:r w:rsidRPr="00C3588B">
        <w:rPr>
          <w:sz w:val="28"/>
          <w:szCs w:val="28"/>
        </w:rPr>
        <w:t>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12. Объясните различия между персональной и корпоративной базой </w:t>
      </w:r>
      <w:proofErr w:type="spellStart"/>
      <w:r w:rsidRPr="00C3588B">
        <w:rPr>
          <w:sz w:val="28"/>
          <w:szCs w:val="28"/>
        </w:rPr>
        <w:t>геоданных</w:t>
      </w:r>
      <w:proofErr w:type="spellEnd"/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13. Назовите основные форматы данных, поддерживаемые </w:t>
      </w:r>
      <w:proofErr w:type="spellStart"/>
      <w:proofErr w:type="gramStart"/>
      <w:r w:rsidRPr="00C3588B">
        <w:rPr>
          <w:i/>
          <w:iCs/>
          <w:sz w:val="28"/>
          <w:szCs w:val="28"/>
        </w:rPr>
        <w:t>А</w:t>
      </w:r>
      <w:proofErr w:type="gramEnd"/>
      <w:r w:rsidRPr="00C3588B">
        <w:rPr>
          <w:i/>
          <w:iCs/>
          <w:sz w:val="28"/>
          <w:szCs w:val="28"/>
        </w:rPr>
        <w:t>rc</w:t>
      </w:r>
      <w:proofErr w:type="spellEnd"/>
      <w:r w:rsidRPr="00C3588B">
        <w:rPr>
          <w:i/>
          <w:iCs/>
          <w:sz w:val="28"/>
          <w:szCs w:val="28"/>
        </w:rPr>
        <w:t xml:space="preserve"> GIS.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14. Дайте определение метаданным.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15. Опишите приложения </w:t>
      </w:r>
      <w:proofErr w:type="spellStart"/>
      <w:r w:rsidRPr="00C3588B">
        <w:rPr>
          <w:iCs/>
          <w:sz w:val="28"/>
          <w:szCs w:val="28"/>
        </w:rPr>
        <w:t>Arc</w:t>
      </w:r>
      <w:proofErr w:type="spellEnd"/>
      <w:r w:rsidRPr="00C3588B">
        <w:rPr>
          <w:sz w:val="28"/>
          <w:szCs w:val="28"/>
        </w:rPr>
        <w:t xml:space="preserve"> </w:t>
      </w:r>
      <w:r w:rsidRPr="00C3588B">
        <w:rPr>
          <w:sz w:val="28"/>
          <w:szCs w:val="28"/>
          <w:lang w:val="en-US"/>
        </w:rPr>
        <w:t>GIS</w:t>
      </w:r>
      <w:r w:rsidRPr="00C3588B">
        <w:rPr>
          <w:i/>
          <w:iCs/>
          <w:sz w:val="28"/>
          <w:szCs w:val="28"/>
        </w:rPr>
        <w:t xml:space="preserve">– </w:t>
      </w:r>
      <w:proofErr w:type="spellStart"/>
      <w:r w:rsidRPr="00C3588B">
        <w:rPr>
          <w:i/>
          <w:iCs/>
          <w:sz w:val="28"/>
          <w:szCs w:val="28"/>
        </w:rPr>
        <w:t>Arc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Map</w:t>
      </w:r>
      <w:proofErr w:type="spellEnd"/>
      <w:r w:rsidRPr="00C3588B">
        <w:rPr>
          <w:i/>
          <w:iCs/>
          <w:sz w:val="28"/>
          <w:szCs w:val="28"/>
        </w:rPr>
        <w:t xml:space="preserve">, </w:t>
      </w:r>
      <w:proofErr w:type="spellStart"/>
      <w:r w:rsidRPr="00C3588B">
        <w:rPr>
          <w:i/>
          <w:iCs/>
          <w:sz w:val="28"/>
          <w:szCs w:val="28"/>
        </w:rPr>
        <w:t>Arc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Toolbox</w:t>
      </w:r>
      <w:proofErr w:type="spellEnd"/>
      <w:r w:rsidRPr="00C3588B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C3588B">
        <w:rPr>
          <w:i/>
          <w:iCs/>
          <w:sz w:val="28"/>
          <w:szCs w:val="28"/>
        </w:rPr>
        <w:t>А</w:t>
      </w:r>
      <w:proofErr w:type="gramEnd"/>
      <w:r w:rsidRPr="00C3588B">
        <w:rPr>
          <w:i/>
          <w:iCs/>
          <w:sz w:val="28"/>
          <w:szCs w:val="28"/>
        </w:rPr>
        <w:t>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Сatalog</w:t>
      </w:r>
      <w:proofErr w:type="spellEnd"/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16. Раскройте процесс </w:t>
      </w:r>
      <w:proofErr w:type="spellStart"/>
      <w:r w:rsidRPr="00C3588B">
        <w:rPr>
          <w:sz w:val="28"/>
          <w:szCs w:val="28"/>
        </w:rPr>
        <w:t>надписывания</w:t>
      </w:r>
      <w:proofErr w:type="spellEnd"/>
      <w:r w:rsidRPr="00C3588B">
        <w:rPr>
          <w:sz w:val="28"/>
          <w:szCs w:val="28"/>
        </w:rPr>
        <w:t xml:space="preserve"> объектов в </w:t>
      </w:r>
      <w:proofErr w:type="spellStart"/>
      <w:r w:rsidRPr="00C3588B">
        <w:rPr>
          <w:sz w:val="28"/>
          <w:szCs w:val="28"/>
        </w:rPr>
        <w:t>ArcMap</w:t>
      </w:r>
      <w:proofErr w:type="spellEnd"/>
      <w:r w:rsidRPr="00C3588B">
        <w:rPr>
          <w:sz w:val="28"/>
          <w:szCs w:val="28"/>
        </w:rPr>
        <w:t xml:space="preserve">.  Укажите методы </w:t>
      </w:r>
      <w:proofErr w:type="spellStart"/>
      <w:r w:rsidRPr="00C3588B">
        <w:rPr>
          <w:sz w:val="28"/>
          <w:szCs w:val="28"/>
        </w:rPr>
        <w:t>надписывания</w:t>
      </w:r>
      <w:proofErr w:type="spellEnd"/>
      <w:r w:rsidRPr="00C3588B">
        <w:rPr>
          <w:sz w:val="28"/>
          <w:szCs w:val="28"/>
        </w:rPr>
        <w:t xml:space="preserve"> объектов.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17. Дайте определение топологии. </w:t>
      </w:r>
      <w:proofErr w:type="gramStart"/>
      <w:r w:rsidRPr="00C3588B">
        <w:rPr>
          <w:sz w:val="28"/>
          <w:szCs w:val="28"/>
        </w:rPr>
        <w:t>Укажите</w:t>
      </w:r>
      <w:proofErr w:type="gramEnd"/>
      <w:r w:rsidRPr="00C3588B">
        <w:rPr>
          <w:sz w:val="28"/>
          <w:szCs w:val="28"/>
        </w:rPr>
        <w:t xml:space="preserve"> какие существуют топологические отношения. Приведите пример топологических ошибок.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18. Раскройте возможности Аннотации в ГИС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19. Опишите дополнительный модуль «</w:t>
      </w:r>
      <w:proofErr w:type="spellStart"/>
      <w:r w:rsidRPr="00C3588B">
        <w:rPr>
          <w:sz w:val="28"/>
          <w:szCs w:val="28"/>
        </w:rPr>
        <w:t>Maplex</w:t>
      </w:r>
      <w:proofErr w:type="spellEnd"/>
      <w:r w:rsidRPr="00C3588B">
        <w:rPr>
          <w:sz w:val="28"/>
          <w:szCs w:val="28"/>
        </w:rPr>
        <w:t>»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20. Назовите виды диаграмм в</w:t>
      </w:r>
      <w:r w:rsidRPr="00C3588B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C3588B">
        <w:rPr>
          <w:i/>
          <w:iCs/>
          <w:sz w:val="28"/>
          <w:szCs w:val="28"/>
        </w:rPr>
        <w:t>А</w:t>
      </w:r>
      <w:proofErr w:type="gramEnd"/>
      <w:r w:rsidRPr="00C3588B">
        <w:rPr>
          <w:i/>
          <w:iCs/>
          <w:sz w:val="28"/>
          <w:szCs w:val="28"/>
        </w:rPr>
        <w:t>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Мар</w:t>
      </w:r>
      <w:proofErr w:type="spellEnd"/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21. Дайте описание слоев географической основы карт.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22. Дайте определение растрового формата данных в ГИС.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lastRenderedPageBreak/>
        <w:t>23. Назовите системы координат. Опишите пространственную привязку. Укажите различия проекций для разных территорий.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24. Дайте определение векторного формата данных в ГИС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25. Опишите формат </w:t>
      </w:r>
      <w:proofErr w:type="spellStart"/>
      <w:r w:rsidRPr="00C3588B">
        <w:rPr>
          <w:i/>
          <w:iCs/>
          <w:sz w:val="28"/>
          <w:szCs w:val="28"/>
        </w:rPr>
        <w:t>Layer</w:t>
      </w:r>
      <w:proofErr w:type="spellEnd"/>
      <w:r w:rsidRPr="00C3588B">
        <w:rPr>
          <w:i/>
          <w:iCs/>
          <w:sz w:val="28"/>
          <w:szCs w:val="28"/>
        </w:rPr>
        <w:t xml:space="preserve"> 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26. Расскажите о шаблонах карт. Опишите процесс применения шаблонов карт.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>27. Укажите элементы компоновки карт. Опишите процесс компоновки карты.</w:t>
      </w:r>
    </w:p>
    <w:p w:rsidR="00C3588B" w:rsidRPr="00C3588B" w:rsidRDefault="00C3588B" w:rsidP="00C3588B">
      <w:pPr>
        <w:tabs>
          <w:tab w:val="left" w:pos="577"/>
        </w:tabs>
        <w:rPr>
          <w:sz w:val="28"/>
          <w:szCs w:val="28"/>
        </w:rPr>
      </w:pPr>
      <w:r w:rsidRPr="00C3588B">
        <w:rPr>
          <w:sz w:val="28"/>
          <w:szCs w:val="28"/>
        </w:rPr>
        <w:t xml:space="preserve">28. Укажите особенности и различия Вида данных и Вида компоновки в </w:t>
      </w:r>
      <w:proofErr w:type="spellStart"/>
      <w:r w:rsidRPr="00C3588B">
        <w:rPr>
          <w:i/>
          <w:iCs/>
          <w:sz w:val="28"/>
          <w:szCs w:val="28"/>
        </w:rPr>
        <w:t>Arc</w:t>
      </w:r>
      <w:proofErr w:type="spellEnd"/>
      <w:r w:rsidRPr="00C3588B">
        <w:rPr>
          <w:i/>
          <w:iCs/>
          <w:sz w:val="28"/>
          <w:szCs w:val="28"/>
        </w:rPr>
        <w:t xml:space="preserve"> </w:t>
      </w:r>
      <w:proofErr w:type="spellStart"/>
      <w:r w:rsidRPr="00C3588B">
        <w:rPr>
          <w:i/>
          <w:iCs/>
          <w:sz w:val="28"/>
          <w:szCs w:val="28"/>
        </w:rPr>
        <w:t>Map</w:t>
      </w:r>
      <w:proofErr w:type="spellEnd"/>
    </w:p>
    <w:p w:rsidR="00C3588B" w:rsidRPr="00AF7C57" w:rsidRDefault="00C3588B" w:rsidP="00C3588B">
      <w:pPr>
        <w:tabs>
          <w:tab w:val="left" w:pos="577"/>
        </w:tabs>
      </w:pPr>
      <w:r w:rsidRPr="00AF7C57">
        <w:t>29</w:t>
      </w:r>
      <w:r>
        <w:t>. Раскройте структуру</w:t>
      </w:r>
      <w:r w:rsidRPr="00AF7C57">
        <w:t xml:space="preserve"> базы </w:t>
      </w:r>
      <w:proofErr w:type="spellStart"/>
      <w:r w:rsidRPr="00AF7C57">
        <w:t>геоданных</w:t>
      </w:r>
      <w:proofErr w:type="spellEnd"/>
      <w:r>
        <w:t>. Приведите пример.</w:t>
      </w:r>
    </w:p>
    <w:p w:rsidR="00C3588B" w:rsidRDefault="00C3588B" w:rsidP="00C3588B">
      <w:pPr>
        <w:tabs>
          <w:tab w:val="left" w:pos="577"/>
        </w:tabs>
      </w:pPr>
      <w:r w:rsidRPr="00AF7C57">
        <w:t>30</w:t>
      </w:r>
      <w:r>
        <w:t>. Назовите в</w:t>
      </w:r>
      <w:r w:rsidRPr="00AF7C57">
        <w:t xml:space="preserve">иды полей </w:t>
      </w:r>
      <w:r>
        <w:t xml:space="preserve">в таблице атрибутов </w:t>
      </w:r>
      <w:r w:rsidRPr="00AF7C57">
        <w:t xml:space="preserve">и </w:t>
      </w:r>
      <w:r>
        <w:t>охарактеризуйте каждый из них.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:rsidR="00601EDE" w:rsidRPr="00257887" w:rsidRDefault="00601EDE" w:rsidP="00257887">
      <w:pPr>
        <w:ind w:firstLine="680"/>
        <w:jc w:val="both"/>
        <w:rPr>
          <w:b/>
          <w:sz w:val="28"/>
          <w:szCs w:val="28"/>
        </w:rPr>
      </w:pP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p w:rsidR="009029E1" w:rsidRPr="00257887" w:rsidRDefault="00257887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  <w:r w:rsidRPr="00257887">
        <w:rPr>
          <w:b/>
          <w:sz w:val="28"/>
          <w:szCs w:val="28"/>
          <w:lang w:val="en-US"/>
        </w:rPr>
        <w:t>III</w:t>
      </w:r>
      <w:r w:rsidRPr="00257887">
        <w:rPr>
          <w:b/>
          <w:sz w:val="28"/>
          <w:szCs w:val="28"/>
        </w:rPr>
        <w:t xml:space="preserve"> РЕКОМЕНДУЕМЫЕ ИСТОЧНИКИ ДЛЯ ПОДГОТОВКИ К ЭКЗАМЕНУ</w:t>
      </w: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p w:rsidR="00257887" w:rsidRPr="00257887" w:rsidRDefault="00257887" w:rsidP="00257887">
      <w:pPr>
        <w:pStyle w:val="a6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rPr>
          <w:rFonts w:ascii="Times New Roman" w:hAnsi="Times New Roman"/>
          <w:sz w:val="28"/>
          <w:szCs w:val="28"/>
        </w:rPr>
      </w:pPr>
      <w:r w:rsidRPr="00257887">
        <w:rPr>
          <w:rFonts w:ascii="Times New Roman" w:hAnsi="Times New Roman"/>
          <w:sz w:val="28"/>
          <w:szCs w:val="28"/>
        </w:rPr>
        <w:t>Основная:</w:t>
      </w:r>
    </w:p>
    <w:p w:rsidR="00C3588B" w:rsidRPr="00C3588B" w:rsidRDefault="00C3588B" w:rsidP="00C3588B">
      <w:pPr>
        <w:pStyle w:val="Default"/>
        <w:rPr>
          <w:bCs/>
          <w:color w:val="auto"/>
          <w:sz w:val="28"/>
          <w:szCs w:val="28"/>
          <w:lang w:val="kk-KZ"/>
        </w:rPr>
      </w:pPr>
      <w:r w:rsidRPr="00C3588B">
        <w:rPr>
          <w:color w:val="auto"/>
          <w:sz w:val="28"/>
          <w:szCs w:val="28"/>
          <w:lang w:val="kk-KZ"/>
        </w:rPr>
        <w:t xml:space="preserve">1. </w:t>
      </w:r>
      <w:r w:rsidRPr="00C3588B">
        <w:rPr>
          <w:color w:val="auto"/>
          <w:sz w:val="28"/>
          <w:szCs w:val="28"/>
        </w:rPr>
        <w:t xml:space="preserve">Карманов А.Г., Кнышев А.И., Елисеева В.В. </w:t>
      </w:r>
      <w:proofErr w:type="spellStart"/>
      <w:r w:rsidRPr="00C3588B">
        <w:rPr>
          <w:color w:val="auto"/>
          <w:sz w:val="28"/>
          <w:szCs w:val="28"/>
        </w:rPr>
        <w:t>Геоинформационные</w:t>
      </w:r>
      <w:proofErr w:type="spellEnd"/>
      <w:r w:rsidRPr="00C3588B">
        <w:rPr>
          <w:color w:val="auto"/>
          <w:sz w:val="28"/>
          <w:szCs w:val="28"/>
        </w:rPr>
        <w:t xml:space="preserve"> системы территориального управления: Учебное пособие – СПб: Университет ИТМО, 2015.</w:t>
      </w:r>
    </w:p>
    <w:p w:rsidR="00C3588B" w:rsidRPr="00C3588B" w:rsidRDefault="00C3588B" w:rsidP="00C3588B">
      <w:pPr>
        <w:pStyle w:val="Default"/>
        <w:rPr>
          <w:rStyle w:val="a8"/>
          <w:b w:val="0"/>
          <w:color w:val="auto"/>
          <w:sz w:val="28"/>
          <w:szCs w:val="28"/>
          <w:shd w:val="clear" w:color="auto" w:fill="FFFFFF"/>
          <w:lang w:val="kk-KZ"/>
        </w:rPr>
      </w:pPr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kk-KZ"/>
        </w:rPr>
        <w:t>2. Esri Press,</w:t>
      </w:r>
      <w:r w:rsidRPr="00C3588B">
        <w:rPr>
          <w:sz w:val="28"/>
          <w:szCs w:val="28"/>
          <w:lang w:val="kk-KZ"/>
        </w:rPr>
        <w:t xml:space="preserve"> </w:t>
      </w:r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kk-KZ"/>
        </w:rPr>
        <w:t>Мир ArcGIS - Применение The Science of Where – 10 замечательных идей™ , 380 New York Street, Редландс, Калифорния, США 92373-8100 Copyright © 2017 Esri</w:t>
      </w:r>
    </w:p>
    <w:p w:rsidR="00C3588B" w:rsidRPr="00C3588B" w:rsidRDefault="00C3588B" w:rsidP="00C3588B">
      <w:pPr>
        <w:pStyle w:val="Default"/>
        <w:rPr>
          <w:rStyle w:val="a8"/>
          <w:b w:val="0"/>
          <w:color w:val="auto"/>
          <w:sz w:val="28"/>
          <w:szCs w:val="28"/>
          <w:shd w:val="clear" w:color="auto" w:fill="FFFFFF"/>
        </w:rPr>
      </w:pPr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kk-KZ"/>
        </w:rPr>
        <w:t xml:space="preserve">3. </w:t>
      </w:r>
      <w:proofErr w:type="spell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Курлович</w:t>
      </w:r>
      <w:proofErr w:type="spell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, Д.М. </w:t>
      </w:r>
      <w:proofErr w:type="spell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Геоинформационные</w:t>
      </w:r>
      <w:proofErr w:type="spell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методы анализа и прогнозирования погоды : </w:t>
      </w:r>
      <w:proofErr w:type="spell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учеб</w:t>
      </w:r>
      <w:proofErr w:type="gram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.-</w:t>
      </w:r>
      <w:proofErr w:type="gram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метод</w:t>
      </w:r>
      <w:proofErr w:type="spell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. пособие / Д.М. </w:t>
      </w:r>
      <w:proofErr w:type="spell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Курлович</w:t>
      </w:r>
      <w:proofErr w:type="spell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>. – Минск</w:t>
      </w:r>
      <w:proofErr w:type="gram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БГУ, 2013.</w:t>
      </w:r>
    </w:p>
    <w:p w:rsidR="00C3588B" w:rsidRPr="00C3588B" w:rsidRDefault="00C3588B" w:rsidP="00C3588B">
      <w:pPr>
        <w:pStyle w:val="Default"/>
        <w:rPr>
          <w:rStyle w:val="a8"/>
          <w:b w:val="0"/>
          <w:color w:val="auto"/>
          <w:sz w:val="28"/>
          <w:szCs w:val="28"/>
          <w:shd w:val="clear" w:color="auto" w:fill="FFFFFF"/>
          <w:lang w:val="en-US"/>
        </w:rPr>
      </w:pPr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en-US"/>
        </w:rPr>
        <w:t>Clemmer</w:t>
      </w:r>
      <w:proofErr w:type="spellEnd"/>
      <w:r w:rsidRPr="00C3588B">
        <w:rPr>
          <w:rStyle w:val="a8"/>
          <w:b w:val="0"/>
          <w:color w:val="auto"/>
          <w:sz w:val="28"/>
          <w:szCs w:val="28"/>
          <w:shd w:val="clear" w:color="auto" w:fill="FFFFFF"/>
          <w:lang w:val="en-US"/>
        </w:rPr>
        <w:t>, Gina.  2013.  The GIS 20: Essential Skills.  Redlands California: ESRI Press.</w:t>
      </w:r>
    </w:p>
    <w:p w:rsidR="00C3588B" w:rsidRPr="00C3588B" w:rsidRDefault="00C3588B" w:rsidP="00C3588B">
      <w:pPr>
        <w:pStyle w:val="Default"/>
        <w:rPr>
          <w:rStyle w:val="a8"/>
          <w:b w:val="0"/>
          <w:sz w:val="28"/>
          <w:szCs w:val="28"/>
          <w:shd w:val="clear" w:color="auto" w:fill="FFFFFF"/>
          <w:lang w:val="en-US"/>
        </w:rPr>
      </w:pPr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5. Cope, Megan and Elwood, Sarah.  2009.  Qualitative GIS: A Mixed Methods Approach.  </w:t>
      </w:r>
      <w:proofErr w:type="gramStart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>Sage.</w:t>
      </w:r>
      <w:proofErr w:type="gramEnd"/>
    </w:p>
    <w:p w:rsidR="00C3588B" w:rsidRPr="00C3588B" w:rsidRDefault="00C3588B" w:rsidP="00C3588B">
      <w:pPr>
        <w:pStyle w:val="Default"/>
        <w:rPr>
          <w:rStyle w:val="a8"/>
          <w:b w:val="0"/>
          <w:sz w:val="28"/>
          <w:szCs w:val="28"/>
          <w:shd w:val="clear" w:color="auto" w:fill="FFFFFF"/>
          <w:lang w:val="en-US"/>
        </w:rPr>
      </w:pPr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6. Harder, Christian;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>Ormsby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, Tim; and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>Balstrom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, Thomas.  2013.  Understanding GIS: An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>ArcGIS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 workbook.  Redlands California: ESRI press.</w:t>
      </w:r>
    </w:p>
    <w:p w:rsidR="00C3588B" w:rsidRPr="00C3588B" w:rsidRDefault="00C3588B" w:rsidP="00C3588B">
      <w:pPr>
        <w:pStyle w:val="Default"/>
        <w:rPr>
          <w:rStyle w:val="a8"/>
          <w:b w:val="0"/>
          <w:sz w:val="28"/>
          <w:szCs w:val="28"/>
          <w:shd w:val="clear" w:color="auto" w:fill="FFFFFF"/>
        </w:rPr>
      </w:pPr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>Keranen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  <w:lang w:val="en-US"/>
        </w:rPr>
        <w:t xml:space="preserve">, Kathryn.  2012.  Making Spatial Decisions Using GIS: A Workbook. 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</w:rPr>
        <w:t>Redlands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</w:rPr>
        <w:t>California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</w:rPr>
        <w:t xml:space="preserve">: ESRI </w:t>
      </w:r>
      <w:proofErr w:type="spellStart"/>
      <w:r w:rsidRPr="00C3588B">
        <w:rPr>
          <w:rStyle w:val="a8"/>
          <w:b w:val="0"/>
          <w:sz w:val="28"/>
          <w:szCs w:val="28"/>
          <w:shd w:val="clear" w:color="auto" w:fill="FFFFFF"/>
        </w:rPr>
        <w:t>Press</w:t>
      </w:r>
      <w:proofErr w:type="spellEnd"/>
      <w:r w:rsidRPr="00C3588B">
        <w:rPr>
          <w:rStyle w:val="a8"/>
          <w:b w:val="0"/>
          <w:sz w:val="28"/>
          <w:szCs w:val="28"/>
          <w:shd w:val="clear" w:color="auto" w:fill="FFFFFF"/>
        </w:rPr>
        <w:t>.</w:t>
      </w:r>
    </w:p>
    <w:p w:rsidR="00257887" w:rsidRPr="00257887" w:rsidRDefault="00257887" w:rsidP="00257887">
      <w:pPr>
        <w:tabs>
          <w:tab w:val="left" w:pos="317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257887" w:rsidRPr="00257887" w:rsidRDefault="00257887" w:rsidP="00257887">
      <w:pPr>
        <w:tabs>
          <w:tab w:val="left" w:pos="317"/>
        </w:tabs>
        <w:autoSpaceDE w:val="0"/>
        <w:autoSpaceDN w:val="0"/>
        <w:adjustRightInd w:val="0"/>
        <w:ind w:firstLine="680"/>
        <w:jc w:val="both"/>
        <w:rPr>
          <w:b/>
          <w:sz w:val="28"/>
          <w:szCs w:val="28"/>
          <w:lang w:val="kk-KZ"/>
        </w:rPr>
      </w:pPr>
      <w:r w:rsidRPr="00257887">
        <w:rPr>
          <w:b/>
          <w:sz w:val="28"/>
          <w:szCs w:val="28"/>
          <w:lang w:val="kk-KZ"/>
        </w:rPr>
        <w:t>Дополнительная:</w:t>
      </w:r>
    </w:p>
    <w:p w:rsidR="00C3588B" w:rsidRPr="00C3588B" w:rsidRDefault="00C3588B" w:rsidP="00C3588B">
      <w:pPr>
        <w:pStyle w:val="a6"/>
        <w:numPr>
          <w:ilvl w:val="0"/>
          <w:numId w:val="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3588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8. Longley, Paul; </w:t>
      </w:r>
      <w:proofErr w:type="spellStart"/>
      <w:r w:rsidRPr="00C3588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Goodchild</w:t>
      </w:r>
      <w:proofErr w:type="spellEnd"/>
      <w:r w:rsidRPr="00C3588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, Michael; Maguire, David; and </w:t>
      </w:r>
      <w:proofErr w:type="spellStart"/>
      <w:r w:rsidRPr="00C3588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Rhind</w:t>
      </w:r>
      <w:proofErr w:type="spellEnd"/>
      <w:r w:rsidRPr="00C3588B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, David.  2011.  Geographic Information Systems and Science.  Wiley</w:t>
      </w:r>
      <w:r w:rsidRPr="00C3588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29E1" w:rsidRPr="00C3588B" w:rsidRDefault="00257887" w:rsidP="00C3588B">
      <w:pPr>
        <w:pStyle w:val="a6"/>
        <w:numPr>
          <w:ilvl w:val="0"/>
          <w:numId w:val="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257887">
        <w:rPr>
          <w:rFonts w:ascii="Times New Roman" w:hAnsi="Times New Roman"/>
          <w:sz w:val="28"/>
          <w:szCs w:val="28"/>
        </w:rPr>
        <w:t>Шарыгин</w:t>
      </w:r>
      <w:proofErr w:type="spellEnd"/>
      <w:r w:rsidRPr="00257887"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 w:rsidRPr="00257887">
        <w:rPr>
          <w:rFonts w:ascii="Times New Roman" w:hAnsi="Times New Roman"/>
          <w:sz w:val="28"/>
          <w:szCs w:val="28"/>
        </w:rPr>
        <w:t>Чупина</w:t>
      </w:r>
      <w:proofErr w:type="spellEnd"/>
      <w:r w:rsidRPr="00257887">
        <w:rPr>
          <w:rFonts w:ascii="Times New Roman" w:hAnsi="Times New Roman"/>
          <w:sz w:val="28"/>
          <w:szCs w:val="28"/>
        </w:rPr>
        <w:t xml:space="preserve"> Л.Б. Современное состояние и место теоретической географии в системе научного знания // Географический вестник. 2010. № 3 (14).</w:t>
      </w: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sectPr w:rsidR="009029E1" w:rsidRPr="00257887" w:rsidSect="00D41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7BD8"/>
    <w:multiLevelType w:val="hybridMultilevel"/>
    <w:tmpl w:val="E7F4274C"/>
    <w:lvl w:ilvl="0" w:tplc="DE108DF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31E67"/>
    <w:multiLevelType w:val="hybridMultilevel"/>
    <w:tmpl w:val="E2080FD6"/>
    <w:lvl w:ilvl="0" w:tplc="8D88015E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8555C"/>
    <w:multiLevelType w:val="hybridMultilevel"/>
    <w:tmpl w:val="BBD8BD38"/>
    <w:lvl w:ilvl="0" w:tplc="A8821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91662"/>
    <w:multiLevelType w:val="hybridMultilevel"/>
    <w:tmpl w:val="0006392C"/>
    <w:lvl w:ilvl="0" w:tplc="D964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21E77"/>
    <w:multiLevelType w:val="multilevel"/>
    <w:tmpl w:val="C34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C14EA"/>
    <w:multiLevelType w:val="hybridMultilevel"/>
    <w:tmpl w:val="0E8A20D6"/>
    <w:lvl w:ilvl="0" w:tplc="31B07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EDE"/>
    <w:rsid w:val="00052049"/>
    <w:rsid w:val="001825BC"/>
    <w:rsid w:val="001827D1"/>
    <w:rsid w:val="00190B78"/>
    <w:rsid w:val="001D43BE"/>
    <w:rsid w:val="00257887"/>
    <w:rsid w:val="003101B1"/>
    <w:rsid w:val="003271A2"/>
    <w:rsid w:val="003A65C3"/>
    <w:rsid w:val="0044564E"/>
    <w:rsid w:val="005130F1"/>
    <w:rsid w:val="0057395B"/>
    <w:rsid w:val="005C438A"/>
    <w:rsid w:val="00601EDE"/>
    <w:rsid w:val="006A3F38"/>
    <w:rsid w:val="00784B1D"/>
    <w:rsid w:val="007979FD"/>
    <w:rsid w:val="008231D3"/>
    <w:rsid w:val="008838AC"/>
    <w:rsid w:val="008B779B"/>
    <w:rsid w:val="009029E1"/>
    <w:rsid w:val="00A15315"/>
    <w:rsid w:val="00AB0F9A"/>
    <w:rsid w:val="00B31DE1"/>
    <w:rsid w:val="00BA55B6"/>
    <w:rsid w:val="00BF3C9A"/>
    <w:rsid w:val="00C25151"/>
    <w:rsid w:val="00C3588B"/>
    <w:rsid w:val="00CE7E6E"/>
    <w:rsid w:val="00D410EE"/>
    <w:rsid w:val="00D542C9"/>
    <w:rsid w:val="00DF721E"/>
    <w:rsid w:val="00E06B6D"/>
    <w:rsid w:val="00E24BD0"/>
    <w:rsid w:val="00EE4621"/>
    <w:rsid w:val="00F448C8"/>
    <w:rsid w:val="00FE01BC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1EDE"/>
    <w:rPr>
      <w:sz w:val="20"/>
      <w:szCs w:val="20"/>
    </w:rPr>
  </w:style>
  <w:style w:type="character" w:customStyle="1" w:styleId="20">
    <w:name w:val="Основной текст 2 Знак"/>
    <w:link w:val="2"/>
    <w:rsid w:val="00601EDE"/>
    <w:rPr>
      <w:rFonts w:eastAsia="Times New Roman" w:cs="Times New Roman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779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257887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57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rsid w:val="0025788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358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C35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610-F2EE-4058-9831-1F30E6F3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7094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https://ru.wikipedia.org/wiki/%D0%A1%D0%BB%D1%83%D0%B6%D0%B5%D0%B1%D0%BD%D0%B0%D1%8F:%D0%98%D1%81%D1%82%D0%BE%D1%87%D0%BD%D0%B8%D0%BA%D0%B8_%D0%BA%D0%BD%D0%B8%D0%B3/3486576127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http://institutiones.com/download/books/1288-obshhaya-teoriya-statistiki-eliseeva.html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 Windows</cp:lastModifiedBy>
  <cp:revision>3</cp:revision>
  <cp:lastPrinted>2017-05-27T10:04:00Z</cp:lastPrinted>
  <dcterms:created xsi:type="dcterms:W3CDTF">2020-12-02T09:19:00Z</dcterms:created>
  <dcterms:modified xsi:type="dcterms:W3CDTF">2020-12-02T09:26:00Z</dcterms:modified>
</cp:coreProperties>
</file>